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="Calibri" w:hAnsi="Calibri" w:asciiTheme="minorHAnsi" w:hAnsiTheme="minorHAnsi"/>
          <w:b/>
          <w:sz w:val="32"/>
          <w:szCs w:val="32"/>
        </w:rPr>
        <w:t>Výpis č. 2/2016 z usnesení zastupitelstva městyse Svojanov ze dne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="Calibri" w:hAnsi="Calibri" w:asciiTheme="minorHAnsi" w:hAnsiTheme="minorHAnsi"/>
          <w:b/>
          <w:sz w:val="32"/>
          <w:szCs w:val="32"/>
        </w:rPr>
        <w:t>4. května 2016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Theme="minorHAnsi" w:hAnsiTheme="minorHAnsi" w:ascii="Calibri" w:hAnsi="Calibri"/>
          <w:b/>
          <w:sz w:val="32"/>
          <w:szCs w:val="3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8"/>
          <w:szCs w:val="28"/>
          <w:u w:val="single"/>
        </w:rPr>
      </w:pPr>
      <w:r>
        <w:rPr>
          <w:rFonts w:ascii="Calibri" w:hAnsi="Calibri"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="Calibri" w:hAnsi="Calibri" w:asciiTheme="minorHAnsi" w:hAnsiTheme="minorHAnsi"/>
          <w:b/>
          <w:sz w:val="28"/>
          <w:szCs w:val="28"/>
          <w:u w:val="single"/>
        </w:rPr>
        <w:t xml:space="preserve">schvaluje: 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Kontrolu usnesení a úkolů z minulého zasedání</w:t>
      </w:r>
    </w:p>
    <w:p>
      <w:pPr>
        <w:pStyle w:val="ListParagraph"/>
        <w:numPr>
          <w:ilvl w:val="2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 w:asciiTheme="minorHAnsi" w:hAnsiTheme="minorHAnsi"/>
          <w:sz w:val="28"/>
          <w:szCs w:val="28"/>
        </w:rPr>
        <w:t>Rozpočtová opatření č.1/2016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Smlouvu na nákup vozidla</w:t>
      </w:r>
    </w:p>
    <w:p>
      <w:pPr>
        <w:pStyle w:val="ListParagraph"/>
        <w:numPr>
          <w:ilvl w:val="2"/>
          <w:numId w:val="1"/>
        </w:numPr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Záměr návrhu akcí k výročí 730 let Svojanova v roce 2017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Podání a postup u všech dotací                       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Možnost vybudování vodovodní přípojky k nemovitostem v Hutích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Žádost p. D. Kolbabové o pronájem místnosti na zdravotním středisku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Cenovou nabídku stavebních prací na hasičské zbrojnici na Předměstí a zakoupení garážových vrat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Žádost o nákup a vyhotovení dopravních značek a zrcadel u místních komunikací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Smlouvu s Domovem Bystré,  </w:t>
      </w:r>
      <w:bookmarkStart w:id="0" w:name="_GoBack"/>
      <w:bookmarkEnd w:id="0"/>
      <w:r>
        <w:rPr>
          <w:rFonts w:ascii="Calibri" w:hAnsi="Calibri" w:asciiTheme="minorHAnsi" w:hAnsiTheme="minorHAnsi"/>
          <w:sz w:val="28"/>
          <w:szCs w:val="28"/>
        </w:rPr>
        <w:t>o.p.s. na zajištění pečovatelských služeb do výše 24 000 Kč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Záměr opravy sociálního zařízení v MŠ Starý Svojanov v roce 2016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Zprávu finančního a kontrolního výboru 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Smlouvu OKŘ/16/21674 o poskytnutí účelové dotace na požární techniku a věcné prostředky požární ochrany jednotky sboru dobrovolných hasičů obce z prostředků Pardubického kraje 2016 – oprava požárního vozidla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Ceník služeb poskytovaných městysem Svojanov</w:t>
      </w:r>
    </w:p>
    <w:p>
      <w:pPr>
        <w:pStyle w:val="ListParagraph"/>
        <w:numPr>
          <w:ilvl w:val="2"/>
          <w:numId w:val="1"/>
        </w:numPr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Prodej pozemků ve vlastnictví městyse:</w:t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v k. ú. Svojanov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prodej stav. parcely č. 179 panu Pavlu Urbánkovi, Příční 423, Hrušovany u Brna</w:t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v k.ú . Předměstí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prodej části parcely p. č. 28/1 cca 240m2 a p. p. č 35/3 panu Pavlu Graciasovi, Předměstí 7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prodej stav. parcely č. 165 a část p. p. č. 842 cca 550 m2 panu ing. Aleši Votavovi</w:t>
      </w:r>
      <w:r>
        <w:rPr>
          <w:rFonts w:ascii="Calibri" w:hAnsi="Calibri"/>
          <w:sz w:val="28"/>
          <w:szCs w:val="28"/>
        </w:rPr>
        <w:t>, Družstevní 455, Bystré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Zastupitelstvo městyse Svojanov oznamuje, že cena pozemků městyse Svojanov je stanovena usnesením zastupitelstva a není možné její výši </w:t>
      </w:r>
      <w:r>
        <w:rPr>
          <w:rFonts w:ascii="Calibri" w:hAnsi="Calibri" w:asciiTheme="minorHAnsi" w:hAnsiTheme="minorHAnsi"/>
          <w:sz w:val="28"/>
          <w:szCs w:val="28"/>
        </w:rPr>
        <w:t xml:space="preserve">individuálně </w:t>
      </w:r>
      <w:r>
        <w:rPr>
          <w:rFonts w:ascii="Calibri" w:hAnsi="Calibri" w:asciiTheme="minorHAnsi" w:hAnsiTheme="minorHAnsi"/>
          <w:sz w:val="28"/>
          <w:szCs w:val="28"/>
        </w:rPr>
        <w:t>měnit.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ab/>
      </w:r>
    </w:p>
    <w:p>
      <w:pPr>
        <w:pStyle w:val="Normal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Příští veřejné zasedání se koná dne </w:t>
      </w: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20. 7. 2016 v 19.00 hodin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d0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cs-CZ" w:val="cs-CZ" w:bidi="ar-SA"/>
    </w:rPr>
  </w:style>
  <w:style w:type="paragraph" w:styleId="Nadpis1">
    <w:name w:val="Nadpis 1"/>
    <w:basedOn w:val="Nadpis"/>
    <w:pPr>
      <w:outlineLvl w:val="0"/>
    </w:pPr>
    <w:rPr/>
  </w:style>
  <w:style w:type="paragraph" w:styleId="Nadpis2">
    <w:name w:val="Nadpis 2"/>
    <w:basedOn w:val="Nadpis"/>
    <w:pPr>
      <w:outlineLvl w:val="1"/>
    </w:pPr>
    <w:rPr/>
  </w:style>
  <w:style w:type="paragraph" w:styleId="Nadpis3">
    <w:name w:val="Nadpis 3"/>
    <w:basedOn w:val="Nadpis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2Char" w:customStyle="1">
    <w:name w:val="Základní text 2 Char"/>
    <w:basedOn w:val="DefaultParagraphFont"/>
    <w:link w:val="Zkladntext2"/>
    <w:qFormat/>
    <w:rsid w:val="006b2d0e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ascii="Calibri" w:hAnsi="Calibri"/>
      <w:b w:val="false"/>
    </w:rPr>
  </w:style>
  <w:style w:type="character" w:styleId="ListLabel4" w:customStyle="1">
    <w:name w:val="ListLabel 4"/>
    <w:qFormat/>
    <w:rPr>
      <w:rFonts w:ascii="Calibri" w:hAnsi="Calibri"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Zkladntext2Char"/>
    <w:qFormat/>
    <w:rsid w:val="006b2d0e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301e02"/>
    <w:pPr>
      <w:spacing w:before="0" w:after="0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LibreOffice/4.4.4.3$Windows_x86 LibreOffice_project/2c39ebcf046445232b798108aa8a7e7d89552ea8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2015-06-29T07:32:00Z</dcterms:created>
  <dc:creator>Sborovna-2st-3</dc:creator>
  <dc:language>cs-CZ</dc:language>
  <cp:lastPrinted>2016-05-12T08:40:35Z</cp:lastPrinted>
  <dcterms:modified xsi:type="dcterms:W3CDTF">2016-05-12T08:40:40Z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