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Vodovodní svaz Císařská studánka</w:t>
      </w:r>
      <w:r>
        <w:rPr>
          <w:sz w:val="28"/>
          <w:szCs w:val="28"/>
        </w:rPr>
        <w:t xml:space="preserve"> v souladu se zákonem č. 250/2000 Sb. předkládá občanům obcí Bílý Újezd, Černíkovice, Kvasiny, Libel, Lično, Skuhrov nad Bělou, Solnice, Synkov-Slemeno a Třebešov, které jsou členy svazku </w:t>
      </w:r>
      <w:proofErr w:type="spellStart"/>
      <w:r>
        <w:rPr>
          <w:sz w:val="28"/>
          <w:szCs w:val="28"/>
        </w:rPr>
        <w:t>VsCs</w:t>
      </w:r>
      <w:proofErr w:type="spellEnd"/>
      <w:r>
        <w:rPr>
          <w:sz w:val="28"/>
          <w:szCs w:val="28"/>
        </w:rPr>
        <w:t xml:space="preserve"> k nahlédnutí tyto dokumenty:</w:t>
      </w: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Závěrečný účet Vodovodního svazu Císařská studánka za rok 201</w:t>
      </w:r>
      <w:r w:rsidR="00C464D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včetně zprávy o výsledku hospodaření DSO za rok 201</w:t>
      </w:r>
      <w:r w:rsidR="00C464D3">
        <w:rPr>
          <w:b/>
          <w:sz w:val="32"/>
          <w:szCs w:val="32"/>
        </w:rPr>
        <w:t>3</w:t>
      </w:r>
    </w:p>
    <w:p w:rsidR="00AC0454" w:rsidRDefault="00AC0454" w:rsidP="00AC0454">
      <w:pPr>
        <w:jc w:val="both"/>
        <w:rPr>
          <w:b/>
          <w:sz w:val="32"/>
          <w:szCs w:val="32"/>
        </w:rPr>
      </w:pPr>
    </w:p>
    <w:p w:rsidR="00AC0454" w:rsidRDefault="00AC0454" w:rsidP="00AC0454">
      <w:pPr>
        <w:jc w:val="both"/>
        <w:rPr>
          <w:b/>
          <w:sz w:val="32"/>
          <w:szCs w:val="32"/>
        </w:rPr>
      </w:pPr>
    </w:p>
    <w:p w:rsidR="00AC0454" w:rsidRDefault="00AC0454" w:rsidP="00AC0454">
      <w:pPr>
        <w:jc w:val="both"/>
      </w:pPr>
      <w:r>
        <w:t xml:space="preserve">Celý závěrečný účet je k nahlédnutí v kanceláři </w:t>
      </w:r>
      <w:proofErr w:type="spellStart"/>
      <w:r>
        <w:t>VsCs</w:t>
      </w:r>
      <w:proofErr w:type="spellEnd"/>
      <w:r>
        <w:t xml:space="preserve"> </w:t>
      </w:r>
    </w:p>
    <w:p w:rsidR="00AC0454" w:rsidRDefault="00AC0454" w:rsidP="00AC0454">
      <w:r>
        <w:t xml:space="preserve"> </w:t>
      </w:r>
    </w:p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>
      <w:bookmarkStart w:id="0" w:name="_GoBack"/>
      <w:bookmarkEnd w:id="0"/>
    </w:p>
    <w:p w:rsidR="00AC0454" w:rsidRDefault="00AC0454" w:rsidP="00AC0454"/>
    <w:p w:rsidR="00AC0454" w:rsidRPr="00712ABA" w:rsidRDefault="00AC0454" w:rsidP="00AC0454">
      <w:r>
        <w:t>Vyvěšeno:</w:t>
      </w:r>
      <w:r>
        <w:tab/>
      </w:r>
      <w:r w:rsidR="00712ABA" w:rsidRPr="00712ABA">
        <w:t>1</w:t>
      </w:r>
      <w:r w:rsidR="005B462C" w:rsidRPr="00712ABA">
        <w:t>9</w:t>
      </w:r>
      <w:r w:rsidRPr="00712ABA">
        <w:t xml:space="preserve">. </w:t>
      </w:r>
      <w:r w:rsidR="00712ABA" w:rsidRPr="00712ABA">
        <w:t>3</w:t>
      </w:r>
      <w:r w:rsidRPr="00712ABA">
        <w:t>. 2013</w:t>
      </w:r>
      <w:r w:rsidRPr="00712ABA">
        <w:tab/>
      </w:r>
    </w:p>
    <w:p w:rsidR="00AC0454" w:rsidRPr="00712ABA" w:rsidRDefault="00AC0454" w:rsidP="00AC0454"/>
    <w:p w:rsidR="00AC0454" w:rsidRPr="00C464D3" w:rsidRDefault="00AC0454" w:rsidP="00AC0454">
      <w:r w:rsidRPr="00712ABA">
        <w:t>Sejmuto:</w:t>
      </w:r>
      <w:r w:rsidRPr="00712ABA">
        <w:tab/>
      </w:r>
      <w:r w:rsidR="00712ABA" w:rsidRPr="00712ABA">
        <w:t>2</w:t>
      </w:r>
      <w:r w:rsidRPr="00712ABA">
        <w:t xml:space="preserve">. </w:t>
      </w:r>
      <w:r w:rsidR="00712ABA" w:rsidRPr="00712ABA">
        <w:t>4</w:t>
      </w:r>
      <w:r w:rsidRPr="00712ABA">
        <w:t>. 2013</w:t>
      </w:r>
      <w:r w:rsidRPr="00C464D3">
        <w:tab/>
      </w:r>
    </w:p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>
      <w:pPr>
        <w:rPr>
          <w:b/>
        </w:rPr>
      </w:pPr>
    </w:p>
    <w:p w:rsidR="00AC0454" w:rsidRPr="005B462C" w:rsidRDefault="00AC0454" w:rsidP="00AC0454">
      <w:pPr>
        <w:rPr>
          <w:b/>
          <w:sz w:val="22"/>
          <w:szCs w:val="22"/>
        </w:rPr>
      </w:pPr>
      <w:r w:rsidRPr="005B462C">
        <w:rPr>
          <w:b/>
          <w:sz w:val="22"/>
          <w:szCs w:val="22"/>
        </w:rPr>
        <w:lastRenderedPageBreak/>
        <w:t>Závěrečný účet DSO Vodovodního svazu Císařská studánka Solnice za rok 201</w:t>
      </w:r>
      <w:r w:rsidR="00C464D3">
        <w:rPr>
          <w:b/>
          <w:sz w:val="22"/>
          <w:szCs w:val="22"/>
        </w:rPr>
        <w:t>3</w:t>
      </w:r>
    </w:p>
    <w:p w:rsidR="00AC0454" w:rsidRPr="005B462C" w:rsidRDefault="00AC0454" w:rsidP="00AC0454">
      <w:pPr>
        <w:rPr>
          <w:sz w:val="22"/>
          <w:szCs w:val="22"/>
        </w:rPr>
      </w:pP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Název a sídlo: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Vodovodní svaz Císařská studánka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Masarykovo náměstí 1, Solnice 517 01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IĆO: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60882794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Právní forma: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dobrovolný svazek obcí (DSO)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Předseda svazku: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Daněk Miroslav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Místopředseda svazku:</w:t>
      </w:r>
      <w:r w:rsidRPr="005B462C">
        <w:rPr>
          <w:sz w:val="22"/>
          <w:szCs w:val="22"/>
        </w:rPr>
        <w:tab/>
      </w:r>
      <w:r w:rsidR="005B462C">
        <w:rPr>
          <w:sz w:val="22"/>
          <w:szCs w:val="22"/>
        </w:rPr>
        <w:tab/>
      </w:r>
      <w:r w:rsidRPr="005B462C">
        <w:rPr>
          <w:sz w:val="22"/>
          <w:szCs w:val="22"/>
        </w:rPr>
        <w:t>Dušek Václav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Účetní svazku: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="005B462C">
        <w:rPr>
          <w:sz w:val="22"/>
          <w:szCs w:val="22"/>
        </w:rPr>
        <w:tab/>
      </w:r>
      <w:r w:rsidRPr="005B462C">
        <w:rPr>
          <w:sz w:val="22"/>
          <w:szCs w:val="22"/>
        </w:rPr>
        <w:t>Kovářová Zuzana</w:t>
      </w:r>
    </w:p>
    <w:p w:rsidR="00AC0454" w:rsidRPr="005B462C" w:rsidRDefault="00AC0454" w:rsidP="00AC0454">
      <w:pPr>
        <w:rPr>
          <w:sz w:val="22"/>
          <w:szCs w:val="22"/>
        </w:rPr>
      </w:pP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Doplňující informace k rozvaze a výkazu Fin. -2-12M k 31. 12. 2012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00"/>
        <w:gridCol w:w="3003"/>
        <w:gridCol w:w="1915"/>
      </w:tblGrid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Budovy, stavby a soubory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9123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88 279 033</w:t>
            </w:r>
            <w:r w:rsidR="00AC0454" w:rsidRPr="005B462C">
              <w:rPr>
                <w:sz w:val="22"/>
                <w:szCs w:val="22"/>
              </w:rPr>
              <w:t>,40 Kč</w:t>
            </w:r>
          </w:p>
        </w:tc>
      </w:tr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AC0454">
            <w:pPr>
              <w:jc w:val="right"/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213 010,00 Kč</w:t>
            </w:r>
          </w:p>
        </w:tc>
      </w:tr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DDHM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AC0454" w:rsidP="000C0DF1">
            <w:pPr>
              <w:jc w:val="right"/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3</w:t>
            </w:r>
            <w:r w:rsidR="000C0DF1">
              <w:rPr>
                <w:sz w:val="22"/>
                <w:szCs w:val="22"/>
              </w:rPr>
              <w:t>3</w:t>
            </w:r>
            <w:r w:rsidRPr="005B462C">
              <w:rPr>
                <w:sz w:val="22"/>
                <w:szCs w:val="22"/>
              </w:rPr>
              <w:t> </w:t>
            </w:r>
            <w:r w:rsidR="000C0DF1">
              <w:rPr>
                <w:sz w:val="22"/>
                <w:szCs w:val="22"/>
              </w:rPr>
              <w:t>516</w:t>
            </w:r>
            <w:r w:rsidRPr="005B462C">
              <w:rPr>
                <w:sz w:val="22"/>
                <w:szCs w:val="22"/>
              </w:rPr>
              <w:t>,50 Kč</w:t>
            </w:r>
          </w:p>
        </w:tc>
      </w:tr>
      <w:tr w:rsidR="0091237F" w:rsidRPr="005B462C" w:rsidTr="00912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671C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Majetek </w:t>
            </w:r>
            <w:r w:rsidR="000671CF">
              <w:rPr>
                <w:sz w:val="22"/>
                <w:szCs w:val="22"/>
              </w:rPr>
              <w:t>ve správě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671C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Majetek </w:t>
            </w:r>
            <w:r w:rsidR="000671CF">
              <w:rPr>
                <w:sz w:val="22"/>
                <w:szCs w:val="22"/>
              </w:rPr>
              <w:t>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5B462C" w:rsidRDefault="0091237F" w:rsidP="00393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188 645 170</w:t>
            </w:r>
            <w:r w:rsidRPr="005B462C">
              <w:rPr>
                <w:sz w:val="22"/>
                <w:szCs w:val="22"/>
              </w:rPr>
              <w:t>,11 Kč</w:t>
            </w:r>
          </w:p>
        </w:tc>
      </w:tr>
      <w:tr w:rsidR="0091237F" w:rsidRPr="005B462C" w:rsidTr="00912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393F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0671CF" w:rsidP="00393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Majetek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Default="000671CF" w:rsidP="00393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3 348 166,00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C0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5B462C">
              <w:rPr>
                <w:sz w:val="22"/>
                <w:szCs w:val="22"/>
              </w:rPr>
              <w:t>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C2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C239F6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4 366 872,00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Default="0091237F" w:rsidP="000C0D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Default="0091237F" w:rsidP="00C2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91237F" w:rsidP="00C239F6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4 040 000.00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 xml:space="preserve">Majetek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1F4AE1">
            <w:pPr>
              <w:jc w:val="right"/>
              <w:rPr>
                <w:b/>
                <w:sz w:val="22"/>
                <w:szCs w:val="22"/>
              </w:rPr>
            </w:pPr>
            <w:r w:rsidRPr="000671CF">
              <w:rPr>
                <w:b/>
                <w:sz w:val="22"/>
                <w:szCs w:val="22"/>
              </w:rPr>
              <w:t>288 925 768,01 Kč</w:t>
            </w:r>
          </w:p>
        </w:tc>
      </w:tr>
      <w:tr w:rsidR="0091237F" w:rsidRPr="000671CF" w:rsidTr="002B717A"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Základní běžný účet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Česká spořitelna a.s.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7A178E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4 100 44</w:t>
            </w:r>
            <w:r w:rsidR="007A178E">
              <w:rPr>
                <w:sz w:val="22"/>
                <w:szCs w:val="22"/>
              </w:rPr>
              <w:t>5</w:t>
            </w:r>
            <w:r w:rsidRPr="000671CF">
              <w:rPr>
                <w:sz w:val="22"/>
                <w:szCs w:val="22"/>
              </w:rPr>
              <w:t xml:space="preserve">,92 Kč 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Závazky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Přijatá finanční výpomoc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C464D3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7 000 000,00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Odvod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C464D3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287 307,00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980726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Jiné přímé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91237F" w:rsidP="001F4AE1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4 215,00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980726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Dodavatelé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91237F" w:rsidP="001F4AE1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2 221,00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2B717A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Předpis odměn 12/201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1F4AE1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23 885,00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 w:rsidP="00980726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Nájemné </w:t>
            </w:r>
            <w:proofErr w:type="spellStart"/>
            <w:r w:rsidRPr="005B462C">
              <w:rPr>
                <w:sz w:val="22"/>
                <w:szCs w:val="22"/>
              </w:rPr>
              <w:t>Aqua</w:t>
            </w:r>
            <w:proofErr w:type="spellEnd"/>
            <w:r w:rsidRPr="005B46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980726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919 003,37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Investiční transfery od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916803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925 491,50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Pronájem </w:t>
            </w:r>
            <w:proofErr w:type="spellStart"/>
            <w:r w:rsidRPr="005B462C">
              <w:rPr>
                <w:sz w:val="22"/>
                <w:szCs w:val="22"/>
              </w:rPr>
              <w:t>Aqua</w:t>
            </w:r>
            <w:proofErr w:type="spellEnd"/>
            <w:r w:rsidRPr="005B462C">
              <w:rPr>
                <w:sz w:val="22"/>
                <w:szCs w:val="22"/>
              </w:rPr>
              <w:t xml:space="preserve"> servis 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1364B2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4 921 530,89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Pronájem mobil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98 921,84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652CF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Pronájem </w:t>
            </w:r>
            <w:proofErr w:type="spellStart"/>
            <w:r w:rsidRPr="005B462C">
              <w:rPr>
                <w:sz w:val="22"/>
                <w:szCs w:val="22"/>
              </w:rPr>
              <w:t>Coma</w:t>
            </w:r>
            <w:proofErr w:type="spellEnd"/>
            <w:r w:rsidRPr="005B462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16 940,00 Kč</w:t>
            </w:r>
          </w:p>
        </w:tc>
      </w:tr>
      <w:tr w:rsidR="0091237F" w:rsidRPr="000671CF" w:rsidTr="0098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3C03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Pronájem vodojem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91237F" w:rsidP="003C0354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Úroky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916803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10 622,29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Dividenda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980726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274 482,00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  <w:hideMark/>
          </w:tcPr>
          <w:p w:rsidR="0091237F" w:rsidRPr="000671CF" w:rsidRDefault="0091237F" w:rsidP="00980726">
            <w:pPr>
              <w:jc w:val="right"/>
              <w:rPr>
                <w:sz w:val="22"/>
                <w:szCs w:val="22"/>
              </w:rPr>
            </w:pPr>
            <w:r w:rsidRPr="000671CF">
              <w:rPr>
                <w:b/>
                <w:sz w:val="22"/>
                <w:szCs w:val="22"/>
              </w:rPr>
              <w:t>6 248 988,52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Ostatní osobní výdaje a odvody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291465">
            <w:pPr>
              <w:jc w:val="right"/>
              <w:rPr>
                <w:b/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280 400,00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Materiál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013AAE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73 984,50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DHDM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6 050,00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 pošt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013AAE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 1 150,00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291465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3 397,00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Nájemné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20 000,00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291465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165 967,00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013AAE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 2 441 175,00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19 996,00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3 511,00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Daně a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987637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205,00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291465">
            <w:pPr>
              <w:rPr>
                <w:sz w:val="22"/>
                <w:szCs w:val="22"/>
              </w:rPr>
            </w:pPr>
            <w:proofErr w:type="spellStart"/>
            <w:r w:rsidRPr="005B462C">
              <w:rPr>
                <w:sz w:val="22"/>
                <w:szCs w:val="22"/>
              </w:rPr>
              <w:t>Inv</w:t>
            </w:r>
            <w:proofErr w:type="spellEnd"/>
            <w:r w:rsidRPr="005B462C">
              <w:rPr>
                <w:sz w:val="22"/>
                <w:szCs w:val="22"/>
              </w:rPr>
              <w:t>. Transfer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291465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350 000,00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Budovy, haly, stavby a stroje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291465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85 983,00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0671CF" w:rsidRDefault="0091237F" w:rsidP="00342F70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805 779,00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Výdaje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  <w:hideMark/>
          </w:tcPr>
          <w:p w:rsidR="0091237F" w:rsidRPr="000671CF" w:rsidRDefault="0091237F" w:rsidP="000C0DF1">
            <w:pPr>
              <w:jc w:val="right"/>
              <w:rPr>
                <w:sz w:val="22"/>
                <w:szCs w:val="22"/>
              </w:rPr>
            </w:pPr>
            <w:r w:rsidRPr="000671CF">
              <w:rPr>
                <w:b/>
                <w:sz w:val="22"/>
                <w:szCs w:val="22"/>
              </w:rPr>
              <w:t>4 257 597,50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</w:p>
        </w:tc>
      </w:tr>
    </w:tbl>
    <w:p w:rsidR="00F71FAB" w:rsidRDefault="00F71FAB"/>
    <w:sectPr w:rsidR="00F7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4"/>
    <w:rsid w:val="00013AAE"/>
    <w:rsid w:val="000671CF"/>
    <w:rsid w:val="000C0DF1"/>
    <w:rsid w:val="001364B2"/>
    <w:rsid w:val="00185C04"/>
    <w:rsid w:val="001F4AE1"/>
    <w:rsid w:val="00231E96"/>
    <w:rsid w:val="00291465"/>
    <w:rsid w:val="002B5609"/>
    <w:rsid w:val="002B717A"/>
    <w:rsid w:val="00342F70"/>
    <w:rsid w:val="005B462C"/>
    <w:rsid w:val="00652CFF"/>
    <w:rsid w:val="00712ABA"/>
    <w:rsid w:val="007A178E"/>
    <w:rsid w:val="0091237F"/>
    <w:rsid w:val="00916803"/>
    <w:rsid w:val="00980726"/>
    <w:rsid w:val="00987637"/>
    <w:rsid w:val="00AC0454"/>
    <w:rsid w:val="00C239F6"/>
    <w:rsid w:val="00C464D3"/>
    <w:rsid w:val="00D11A7B"/>
    <w:rsid w:val="00D72B7F"/>
    <w:rsid w:val="00DD7C9B"/>
    <w:rsid w:val="00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9DC3-50A8-4732-B755-0CF3A23A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9</cp:revision>
  <dcterms:created xsi:type="dcterms:W3CDTF">2014-02-11T12:52:00Z</dcterms:created>
  <dcterms:modified xsi:type="dcterms:W3CDTF">2014-03-21T08:48:00Z</dcterms:modified>
</cp:coreProperties>
</file>